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00" w:type="dxa"/>
        <w:tblCellMar>
          <w:left w:w="0" w:type="dxa"/>
          <w:right w:w="0" w:type="dxa"/>
        </w:tblCellMar>
        <w:tblLook w:val="04A0" w:firstRow="1" w:lastRow="0" w:firstColumn="1" w:lastColumn="0" w:noHBand="0" w:noVBand="1"/>
      </w:tblPr>
      <w:tblGrid>
        <w:gridCol w:w="9000"/>
      </w:tblGrid>
      <w:tr w:rsidR="00B9445E" w:rsidRPr="00B9445E" w:rsidTr="00B9445E">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B9445E" w:rsidRPr="00B9445E">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B9445E" w:rsidRPr="00B9445E">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9445E" w:rsidRPr="00B9445E">
                          <w:tc>
                            <w:tcPr>
                              <w:tcW w:w="0" w:type="auto"/>
                              <w:hideMark/>
                            </w:tcPr>
                            <w:p w:rsidR="00B9445E" w:rsidRPr="00B9445E" w:rsidRDefault="00B9445E" w:rsidP="00B9445E">
                              <w:pPr>
                                <w:spacing w:after="0" w:line="240" w:lineRule="auto"/>
                                <w:jc w:val="center"/>
                                <w:rPr>
                                  <w:rFonts w:ascii="Times New Roman" w:eastAsia="Times New Roman" w:hAnsi="Times New Roman" w:cs="Times New Roman"/>
                                  <w:sz w:val="24"/>
                                  <w:szCs w:val="24"/>
                                </w:rPr>
                              </w:pPr>
                              <w:bookmarkStart w:id="0" w:name="_GoBack"/>
                              <w:r w:rsidRPr="00B9445E">
                                <w:rPr>
                                  <w:rFonts w:ascii="Times New Roman" w:eastAsia="Times New Roman" w:hAnsi="Times New Roman" w:cs="Times New Roman"/>
                                  <w:noProof/>
                                  <w:color w:val="0000FF"/>
                                  <w:sz w:val="24"/>
                                  <w:szCs w:val="24"/>
                                </w:rPr>
                                <w:drawing>
                                  <wp:inline distT="0" distB="0" distL="0" distR="0" wp14:anchorId="57E61A05" wp14:editId="6B787631">
                                    <wp:extent cx="1428750" cy="876300"/>
                                    <wp:effectExtent l="0" t="0" r="0" b="0"/>
                                    <wp:docPr id="9" name="Picture 4" descr="https://gallery.mailchimp.com/09bc7fdb5d457262148ce8b44/images/6de37981-4de1-4bc7-bc8c-2e0e8b6a37a8.png">
                                      <a:hlinkClick xmlns:a="http://schemas.openxmlformats.org/drawingml/2006/main" r:id="rId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09bc7fdb5d457262148ce8b44/images/6de37981-4de1-4bc7-bc8c-2e0e8b6a37a8.png">
                                              <a:hlinkClick r:id="rId4" tgtFrame="&quot;_blank&quot;" tooltip="&quot;&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0" cy="876300"/>
                                            </a:xfrm>
                                            <a:prstGeom prst="rect">
                                              <a:avLst/>
                                            </a:prstGeom>
                                            <a:noFill/>
                                            <a:ln>
                                              <a:noFill/>
                                            </a:ln>
                                          </pic:spPr>
                                        </pic:pic>
                                      </a:graphicData>
                                    </a:graphic>
                                  </wp:inline>
                                </w:drawing>
                              </w:r>
                            </w:p>
                          </w:tc>
                        </w:tr>
                      </w:tbl>
                      <w:p w:rsidR="00B9445E" w:rsidRPr="00B9445E" w:rsidRDefault="00B9445E" w:rsidP="00B9445E">
                        <w:pPr>
                          <w:spacing w:after="0" w:line="240" w:lineRule="auto"/>
                          <w:rPr>
                            <w:rFonts w:ascii="Times New Roman" w:eastAsia="Times New Roman" w:hAnsi="Times New Roman" w:cs="Times New Roman"/>
                            <w:sz w:val="24"/>
                            <w:szCs w:val="24"/>
                          </w:rPr>
                        </w:pPr>
                      </w:p>
                    </w:tc>
                  </w:tr>
                </w:tbl>
                <w:p w:rsidR="00B9445E" w:rsidRPr="00B9445E" w:rsidRDefault="00B9445E" w:rsidP="00B9445E">
                  <w:pPr>
                    <w:spacing w:after="0" w:line="240" w:lineRule="auto"/>
                    <w:rPr>
                      <w:rFonts w:ascii="Times New Roman" w:eastAsia="Times New Roman" w:hAnsi="Times New Roman" w:cs="Times New Roman"/>
                      <w:sz w:val="24"/>
                      <w:szCs w:val="24"/>
                    </w:rPr>
                  </w:pPr>
                </w:p>
              </w:tc>
            </w:tr>
          </w:tbl>
          <w:p w:rsidR="00B9445E" w:rsidRPr="00B9445E" w:rsidRDefault="00B9445E" w:rsidP="00B9445E">
            <w:pPr>
              <w:spacing w:after="0" w:line="240" w:lineRule="auto"/>
              <w:jc w:val="center"/>
              <w:rPr>
                <w:rFonts w:ascii="Times New Roman" w:eastAsia="Times New Roman" w:hAnsi="Times New Roman" w:cs="Times New Roman"/>
                <w:color w:val="000000"/>
                <w:sz w:val="24"/>
                <w:szCs w:val="24"/>
              </w:rPr>
            </w:pPr>
          </w:p>
        </w:tc>
      </w:tr>
      <w:tr w:rsidR="00B9445E" w:rsidRPr="00B9445E" w:rsidTr="00B9445E">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B9445E" w:rsidRPr="00B9445E">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B9445E" w:rsidRPr="00B9445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9445E" w:rsidRPr="00B9445E">
                          <w:tc>
                            <w:tcPr>
                              <w:tcW w:w="0" w:type="auto"/>
                              <w:tcMar>
                                <w:top w:w="0" w:type="dxa"/>
                                <w:left w:w="270" w:type="dxa"/>
                                <w:bottom w:w="135" w:type="dxa"/>
                                <w:right w:w="270" w:type="dxa"/>
                              </w:tcMar>
                              <w:hideMark/>
                            </w:tcPr>
                            <w:bookmarkEnd w:id="0"/>
                            <w:p w:rsidR="00B9445E" w:rsidRPr="00B9445E" w:rsidRDefault="00B9445E" w:rsidP="00B9445E">
                              <w:pPr>
                                <w:spacing w:before="240" w:after="240" w:line="360" w:lineRule="auto"/>
                                <w:jc w:val="center"/>
                                <w:rPr>
                                  <w:rFonts w:ascii="Helvetica" w:eastAsia="Times New Roman" w:hAnsi="Helvetica" w:cs="Helvetica"/>
                                  <w:color w:val="606060"/>
                                  <w:sz w:val="23"/>
                                  <w:szCs w:val="23"/>
                                </w:rPr>
                              </w:pPr>
                              <w:r w:rsidRPr="00B9445E">
                                <w:rPr>
                                  <w:rFonts w:ascii="Helvetica" w:eastAsia="Times New Roman" w:hAnsi="Helvetica" w:cs="Helvetica"/>
                                  <w:noProof/>
                                  <w:color w:val="606060"/>
                                  <w:sz w:val="23"/>
                                  <w:szCs w:val="23"/>
                                </w:rPr>
                                <w:drawing>
                                  <wp:inline distT="0" distB="0" distL="0" distR="0" wp14:anchorId="318111CD" wp14:editId="64460344">
                                    <wp:extent cx="1428750" cy="895350"/>
                                    <wp:effectExtent l="0" t="0" r="0" b="0"/>
                                    <wp:docPr id="8" name="Picture 5" descr="https://gallery.mailchimp.com/09bc7fdb5d457262148ce8b44/images/c9b80d1c-455a-4dbd-8c5f-84c634f587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09bc7fdb5d457262148ce8b44/images/c9b80d1c-455a-4dbd-8c5f-84c634f5874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8750" cy="895350"/>
                                            </a:xfrm>
                                            <a:prstGeom prst="rect">
                                              <a:avLst/>
                                            </a:prstGeom>
                                            <a:noFill/>
                                            <a:ln>
                                              <a:noFill/>
                                            </a:ln>
                                          </pic:spPr>
                                        </pic:pic>
                                      </a:graphicData>
                                    </a:graphic>
                                  </wp:inline>
                                </w:drawing>
                              </w:r>
                            </w:p>
                            <w:p w:rsidR="00B9445E" w:rsidRPr="00B9445E" w:rsidRDefault="00B9445E" w:rsidP="00B9445E">
                              <w:pPr>
                                <w:spacing w:after="0" w:line="240" w:lineRule="auto"/>
                                <w:jc w:val="both"/>
                                <w:rPr>
                                  <w:rFonts w:ascii="Verdana" w:eastAsia="Times New Roman" w:hAnsi="Verdana" w:cs="Helvetica"/>
                                  <w:color w:val="222222"/>
                                  <w:sz w:val="23"/>
                                  <w:szCs w:val="23"/>
                                </w:rPr>
                              </w:pPr>
                              <w:r w:rsidRPr="00B9445E">
                                <w:rPr>
                                  <w:rFonts w:ascii="Verdana" w:eastAsia="Times New Roman" w:hAnsi="Verdana" w:cs="Helvetica"/>
                                  <w:color w:val="222222"/>
                                  <w:sz w:val="23"/>
                                  <w:szCs w:val="23"/>
                                </w:rPr>
                                <w:t>Greetings again from all of us here at the Good Shepherd Children’s Home. </w:t>
                              </w:r>
                              <w:r w:rsidRPr="00B9445E">
                                <w:rPr>
                                  <w:rFonts w:ascii="Verdana" w:eastAsia="Times New Roman" w:hAnsi="Verdana" w:cs="Helvetica"/>
                                  <w:color w:val="222222"/>
                                  <w:sz w:val="23"/>
                                  <w:szCs w:val="23"/>
                                </w:rPr>
                                <w:br/>
                              </w:r>
                              <w:r w:rsidRPr="00B9445E">
                                <w:rPr>
                                  <w:rFonts w:ascii="Verdana" w:eastAsia="Times New Roman" w:hAnsi="Verdana" w:cs="Helvetica"/>
                                  <w:color w:val="222222"/>
                                  <w:sz w:val="23"/>
                                  <w:szCs w:val="23"/>
                                </w:rPr>
                                <w:br/>
                                <w:t>As usual, the summer has flown by fast, but it has been filled with</w:t>
                              </w:r>
                              <w:r w:rsidRPr="00B9445E">
                                <w:rPr>
                                  <w:rFonts w:ascii="Helvetica" w:eastAsia="Times New Roman" w:hAnsi="Helvetica" w:cs="Helvetica"/>
                                  <w:noProof/>
                                  <w:color w:val="606060"/>
                                  <w:sz w:val="23"/>
                                  <w:szCs w:val="23"/>
                                </w:rPr>
                                <w:drawing>
                                  <wp:anchor distT="0" distB="0" distL="0" distR="0" simplePos="0" relativeHeight="251659264" behindDoc="0" locked="0" layoutInCell="1" allowOverlap="0" wp14:anchorId="116D1E8F" wp14:editId="22466FD3">
                                    <wp:simplePos x="0" y="0"/>
                                    <wp:positionH relativeFrom="column">
                                      <wp:align>right</wp:align>
                                    </wp:positionH>
                                    <wp:positionV relativeFrom="line">
                                      <wp:posOffset>0</wp:posOffset>
                                    </wp:positionV>
                                    <wp:extent cx="952500" cy="1266825"/>
                                    <wp:effectExtent l="0" t="0" r="0" b="9525"/>
                                    <wp:wrapSquare wrapText="bothSides"/>
                                    <wp:docPr id="14" name="Picture 7" descr="https://gallery.mailchimp.com/09bc7fdb5d457262148ce8b44/images/84b53ee3-c4e1-473d-8181-6adf3c360c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09bc7fdb5d457262148ce8b44/images/84b53ee3-c4e1-473d-8181-6adf3c360cd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45E">
                                <w:rPr>
                                  <w:rFonts w:ascii="Verdana" w:eastAsia="Times New Roman" w:hAnsi="Verdana" w:cs="Helvetica"/>
                                  <w:color w:val="222222"/>
                                  <w:sz w:val="23"/>
                                  <w:szCs w:val="23"/>
                                </w:rPr>
                                <w:t xml:space="preserve"> non-stop activities. In addition to being able to spend a week of visitation with family, and thanks to the generosity of you, our partners, the kids were able to attend several different church camps over the summer.  Church camp allows the kids to get away from the normal routine, hear Godly preaching, and allow God to speak to their hearts without distraction.  We are excited to report that one of our kids accepted Christ as personal Savior.   Please pray that the many decisions and commitments they all made at camp continue to burn in their hearts and strengthen their faith in our Lord Jesus Christ. </w:t>
                              </w:r>
                              <w:r w:rsidRPr="00B9445E">
                                <w:rPr>
                                  <w:rFonts w:ascii="Verdana" w:eastAsia="Times New Roman" w:hAnsi="Verdana" w:cs="Helvetica"/>
                                  <w:color w:val="222222"/>
                                  <w:sz w:val="23"/>
                                  <w:szCs w:val="23"/>
                                </w:rPr>
                                <w:br/>
                              </w:r>
                              <w:r w:rsidRPr="00B9445E">
                                <w:rPr>
                                  <w:rFonts w:ascii="Verdana" w:eastAsia="Times New Roman" w:hAnsi="Verdana" w:cs="Helvetica"/>
                                  <w:color w:val="222222"/>
                                  <w:sz w:val="23"/>
                                  <w:szCs w:val="23"/>
                                </w:rPr>
                                <w:br/>
                              </w:r>
                              <w:r w:rsidRPr="00B9445E">
                                <w:rPr>
                                  <w:rFonts w:ascii="Helvetica" w:eastAsia="Times New Roman" w:hAnsi="Helvetica" w:cs="Helvetica"/>
                                  <w:noProof/>
                                  <w:color w:val="606060"/>
                                  <w:sz w:val="23"/>
                                  <w:szCs w:val="23"/>
                                </w:rPr>
                                <w:drawing>
                                  <wp:anchor distT="0" distB="0" distL="0" distR="0" simplePos="0" relativeHeight="251660288" behindDoc="0" locked="0" layoutInCell="1" allowOverlap="0" wp14:anchorId="223A1789" wp14:editId="21EFB962">
                                    <wp:simplePos x="0" y="0"/>
                                    <wp:positionH relativeFrom="column">
                                      <wp:align>left</wp:align>
                                    </wp:positionH>
                                    <wp:positionV relativeFrom="line">
                                      <wp:posOffset>0</wp:posOffset>
                                    </wp:positionV>
                                    <wp:extent cx="952500" cy="1266825"/>
                                    <wp:effectExtent l="0" t="0" r="0" b="9525"/>
                                    <wp:wrapSquare wrapText="bothSides"/>
                                    <wp:docPr id="13" name="Picture 8" descr="https://gallery.mailchimp.com/09bc7fdb5d457262148ce8b44/images/a84f9cdc-b853-4f98-a037-9efbbc6363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09bc7fdb5d457262148ce8b44/images/a84f9cdc-b853-4f98-a037-9efbbc6363d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45E">
                                <w:rPr>
                                  <w:rFonts w:ascii="Verdana" w:eastAsia="Times New Roman" w:hAnsi="Verdana" w:cs="Helvetica"/>
                                  <w:color w:val="222222"/>
                                  <w:sz w:val="23"/>
                                  <w:szCs w:val="23"/>
                                </w:rPr>
                                <w:t xml:space="preserve">Since our last report, we have had several children reunited with family and several new ones come to take their place.  Currently, we have 24 children living at the Home, and as you can imagine, with the additional children comes an increased demand on our pantry.  We are grateful to everyone who has given or brought donations by to help stock our pantry.  Currently, we are in need of items for school lunches, as well as canned green beans and corn.   Please keep the pantry needs of the Home in mind on your next grocery store visit.  If you shop at Kroger, also please consider adding the Home as your </w:t>
                              </w:r>
                              <w:hyperlink r:id="rId9" w:history="1">
                                <w:r w:rsidRPr="00B9445E">
                                  <w:rPr>
                                    <w:rFonts w:ascii="Verdana" w:eastAsia="Times New Roman" w:hAnsi="Verdana" w:cs="Helvetica"/>
                                    <w:color w:val="6DC6DD"/>
                                    <w:sz w:val="23"/>
                                    <w:szCs w:val="23"/>
                                    <w:u w:val="single"/>
                                  </w:rPr>
                                  <w:t>Community Rewards Partner</w:t>
                                </w:r>
                              </w:hyperlink>
                              <w:r w:rsidRPr="00B9445E">
                                <w:rPr>
                                  <w:rFonts w:ascii="Verdana" w:eastAsia="Times New Roman" w:hAnsi="Verdana" w:cs="Helvetica"/>
                                  <w:color w:val="222222"/>
                                  <w:sz w:val="23"/>
                                  <w:szCs w:val="23"/>
                                </w:rPr>
                                <w:t xml:space="preserve"> as we receive a small percentage of each purchase.  Our organization code is CV998.</w:t>
                              </w:r>
                              <w:r w:rsidRPr="00B9445E">
                                <w:rPr>
                                  <w:rFonts w:ascii="Verdana" w:eastAsia="Times New Roman" w:hAnsi="Verdana" w:cs="Helvetica"/>
                                  <w:color w:val="222222"/>
                                  <w:sz w:val="23"/>
                                  <w:szCs w:val="23"/>
                                </w:rPr>
                                <w:br/>
                              </w:r>
                              <w:r w:rsidRPr="00B9445E">
                                <w:rPr>
                                  <w:rFonts w:ascii="Verdana" w:eastAsia="Times New Roman" w:hAnsi="Verdana" w:cs="Helvetica"/>
                                  <w:color w:val="222222"/>
                                  <w:sz w:val="23"/>
                                  <w:szCs w:val="23"/>
                                </w:rPr>
                                <w:br/>
                              </w:r>
                              <w:r w:rsidRPr="00B9445E">
                                <w:rPr>
                                  <w:rFonts w:ascii="Helvetica" w:eastAsia="Times New Roman" w:hAnsi="Helvetica" w:cs="Helvetica"/>
                                  <w:noProof/>
                                  <w:color w:val="606060"/>
                                  <w:sz w:val="23"/>
                                  <w:szCs w:val="23"/>
                                </w:rPr>
                                <w:lastRenderedPageBreak/>
                                <w:drawing>
                                  <wp:anchor distT="0" distB="0" distL="0" distR="0" simplePos="0" relativeHeight="251661312" behindDoc="0" locked="0" layoutInCell="1" allowOverlap="0" wp14:anchorId="29A5B677" wp14:editId="7C465356">
                                    <wp:simplePos x="0" y="0"/>
                                    <wp:positionH relativeFrom="column">
                                      <wp:align>left</wp:align>
                                    </wp:positionH>
                                    <wp:positionV relativeFrom="line">
                                      <wp:posOffset>0</wp:posOffset>
                                    </wp:positionV>
                                    <wp:extent cx="952500" cy="1219200"/>
                                    <wp:effectExtent l="0" t="0" r="0" b="0"/>
                                    <wp:wrapSquare wrapText="bothSides"/>
                                    <wp:docPr id="12" name="Picture 9" descr="https://gallery.mailchimp.com/09bc7fdb5d457262148ce8b44/images/45146ff4-f1bb-4549-88ad-3c8f4388cc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09bc7fdb5d457262148ce8b44/images/45146ff4-f1bb-4549-88ad-3c8f4388cc7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45E">
                                <w:rPr>
                                  <w:rFonts w:ascii="Verdana" w:eastAsia="Times New Roman" w:hAnsi="Verdana" w:cs="Helvetica"/>
                                  <w:color w:val="222222"/>
                                  <w:sz w:val="23"/>
                                  <w:szCs w:val="23"/>
                                </w:rPr>
                                <w:t>We will be hosting our annual Fall Festival this year on October 5</w:t>
                              </w:r>
                              <w:r w:rsidRPr="00B9445E">
                                <w:rPr>
                                  <w:rFonts w:ascii="Verdana" w:eastAsia="Times New Roman" w:hAnsi="Verdana" w:cs="Helvetica"/>
                                  <w:color w:val="222222"/>
                                  <w:sz w:val="23"/>
                                  <w:szCs w:val="23"/>
                                  <w:vertAlign w:val="superscript"/>
                                </w:rPr>
                                <w:t>th</w:t>
                              </w:r>
                              <w:r w:rsidRPr="00B9445E">
                                <w:rPr>
                                  <w:rFonts w:ascii="Verdana" w:eastAsia="Times New Roman" w:hAnsi="Verdana" w:cs="Helvetica"/>
                                  <w:color w:val="222222"/>
                                  <w:sz w:val="23"/>
                                  <w:szCs w:val="23"/>
                                </w:rPr>
                                <w:t xml:space="preserve"> at the Home.  This event serves as an open house for our community and is our one big fundraiser event of the year.  If you are in the area please, make plans to come join us that day.  There will be games and inflatables for the kids to enjoy, along with great live gospel music, incredible food, including a Fish Fry, and we will complete the evening with a Benefit Auction.</w:t>
                              </w:r>
                            </w:p>
                            <w:p w:rsidR="00B9445E" w:rsidRPr="00B9445E" w:rsidRDefault="00B9445E" w:rsidP="00B9445E">
                              <w:pPr>
                                <w:spacing w:after="0" w:line="240" w:lineRule="auto"/>
                                <w:rPr>
                                  <w:rFonts w:ascii="Verdana" w:eastAsia="Times New Roman" w:hAnsi="Verdana" w:cs="Helvetica"/>
                                  <w:color w:val="222222"/>
                                  <w:sz w:val="23"/>
                                  <w:szCs w:val="23"/>
                                </w:rPr>
                              </w:pPr>
                              <w:r w:rsidRPr="00B9445E">
                                <w:rPr>
                                  <w:rFonts w:ascii="Verdana" w:eastAsia="Times New Roman" w:hAnsi="Verdana" w:cs="Helvetica"/>
                                  <w:color w:val="222222"/>
                                  <w:sz w:val="23"/>
                                  <w:szCs w:val="23"/>
                                </w:rPr>
                                <w:pict>
                                  <v:rect id="_x0000_i1025" style="width:0;height:1.5pt" o:hralign="center" o:hrstd="t" o:hr="t" fillcolor="#a0a0a0" stroked="f"/>
                                </w:pict>
                              </w:r>
                            </w:p>
                            <w:p w:rsidR="00B9445E" w:rsidRPr="00B9445E" w:rsidRDefault="00B9445E" w:rsidP="00B9445E">
                              <w:pPr>
                                <w:spacing w:after="0" w:line="240" w:lineRule="auto"/>
                                <w:jc w:val="both"/>
                                <w:rPr>
                                  <w:rFonts w:ascii="Verdana" w:eastAsia="Times New Roman" w:hAnsi="Verdana" w:cs="Helvetica"/>
                                  <w:color w:val="222222"/>
                                  <w:sz w:val="23"/>
                                  <w:szCs w:val="23"/>
                                </w:rPr>
                              </w:pPr>
                              <w:r w:rsidRPr="00B9445E">
                                <w:rPr>
                                  <w:rFonts w:ascii="Verdana" w:eastAsia="Times New Roman" w:hAnsi="Verdana" w:cs="Helvetica"/>
                                  <w:color w:val="222222"/>
                                  <w:sz w:val="23"/>
                                  <w:szCs w:val="23"/>
                                </w:rPr>
                                <w:br/>
                                <w:t>Now for some BIG news… When the Home began in 1962, God provided our current property which has allowed us to care for the children He has entrusted to us for the last 57 years.  Over those years, however, our community has grown, and what was once a peaceful country setting has slowly been replaced by a more hectic suburbia. One of the things we have been dreaming about was the possibility of building a new facility farther out in the county. </w:t>
                              </w:r>
                              <w:r w:rsidRPr="00B9445E">
                                <w:rPr>
                                  <w:rFonts w:ascii="Verdana" w:eastAsia="Times New Roman" w:hAnsi="Verdana" w:cs="Helvetica"/>
                                  <w:color w:val="222222"/>
                                  <w:sz w:val="23"/>
                                  <w:szCs w:val="23"/>
                                </w:rPr>
                                <w:br/>
                              </w:r>
                              <w:r w:rsidRPr="00B9445E">
                                <w:rPr>
                                  <w:rFonts w:ascii="Verdana" w:eastAsia="Times New Roman" w:hAnsi="Verdana" w:cs="Helvetica"/>
                                  <w:color w:val="222222"/>
                                  <w:sz w:val="23"/>
                                  <w:szCs w:val="23"/>
                                </w:rPr>
                                <w:br/>
                                <w:t xml:space="preserve">We have been praying and trusting that if God would have us relocate the Home, He would make it clear.  Several months ago, we were approached about a beautiful piece </w:t>
                              </w:r>
                              <w:r w:rsidRPr="00B9445E">
                                <w:rPr>
                                  <w:rFonts w:ascii="Verdana" w:eastAsia="Times New Roman" w:hAnsi="Verdana" w:cs="Helvetica"/>
                                  <w:noProof/>
                                  <w:color w:val="222222"/>
                                  <w:sz w:val="23"/>
                                  <w:szCs w:val="23"/>
                                </w:rPr>
                                <w:drawing>
                                  <wp:anchor distT="0" distB="0" distL="0" distR="0" simplePos="0" relativeHeight="251662336" behindDoc="0" locked="0" layoutInCell="1" allowOverlap="0" wp14:anchorId="5555C8F3" wp14:editId="0A1DA9C8">
                                    <wp:simplePos x="0" y="0"/>
                                    <wp:positionH relativeFrom="column">
                                      <wp:align>right</wp:align>
                                    </wp:positionH>
                                    <wp:positionV relativeFrom="line">
                                      <wp:posOffset>0</wp:posOffset>
                                    </wp:positionV>
                                    <wp:extent cx="2857500" cy="1905000"/>
                                    <wp:effectExtent l="0" t="0" r="0" b="0"/>
                                    <wp:wrapSquare wrapText="bothSides"/>
                                    <wp:docPr id="10" name="Picture 10" descr="https://gallery.mailchimp.com/09bc7fdb5d457262148ce8b44/images/46ac4605-694d-4f5c-bb04-93c1b4139f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09bc7fdb5d457262148ce8b44/images/46ac4605-694d-4f5c-bb04-93c1b4139fa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45E">
                                <w:rPr>
                                  <w:rFonts w:ascii="Verdana" w:eastAsia="Times New Roman" w:hAnsi="Verdana" w:cs="Helvetica"/>
                                  <w:color w:val="222222"/>
                                  <w:sz w:val="23"/>
                                  <w:szCs w:val="23"/>
                                </w:rPr>
                                <w:t xml:space="preserve">of property located in the country, surrounded by very few neighbors.  We began praying that God would give us direction.  As a Board, we decided that we would walk through any open doors, as long as God kept them open.  I began to specifically pray that God would confirm in my heart that this was His will.  I'm here to tell you, He not only answered my specific prayer by opening a door, but He knocked it off the hinges (figuratively speaking, of course)!! In addition to allowing us to secure 45 beautiful acres for future development, He provided us with an engineering firm that has offered to handle our site plans </w:t>
                              </w:r>
                              <w:r w:rsidRPr="00B9445E">
                                <w:rPr>
                                  <w:rFonts w:ascii="Verdana" w:eastAsia="Times New Roman" w:hAnsi="Verdana" w:cs="Helvetica"/>
                                  <w:color w:val="222222"/>
                                  <w:sz w:val="23"/>
                                  <w:szCs w:val="23"/>
                                  <w:u w:val="single"/>
                                </w:rPr>
                                <w:t>free of charge</w:t>
                              </w:r>
                              <w:r w:rsidRPr="00B9445E">
                                <w:rPr>
                                  <w:rFonts w:ascii="Verdana" w:eastAsia="Times New Roman" w:hAnsi="Verdana" w:cs="Helvetica"/>
                                  <w:color w:val="222222"/>
                                  <w:sz w:val="23"/>
                                  <w:szCs w:val="23"/>
                                </w:rPr>
                                <w:t>…</w:t>
                              </w:r>
                              <w:r w:rsidRPr="00B9445E">
                                <w:rPr>
                                  <w:rFonts w:ascii="Verdana" w:eastAsia="Times New Roman" w:hAnsi="Verdana" w:cs="Helvetica"/>
                                  <w:b/>
                                  <w:bCs/>
                                  <w:color w:val="222222"/>
                                  <w:sz w:val="23"/>
                                  <w:szCs w:val="23"/>
                                </w:rPr>
                                <w:t>a $25,000 blessing</w:t>
                              </w:r>
                              <w:r w:rsidRPr="00B9445E">
                                <w:rPr>
                                  <w:rFonts w:ascii="Verdana" w:eastAsia="Times New Roman" w:hAnsi="Verdana" w:cs="Helvetica"/>
                                  <w:color w:val="222222"/>
                                  <w:sz w:val="23"/>
                                  <w:szCs w:val="23"/>
                                </w:rPr>
                                <w:t>...Now THAT was the answer to prayer I was looking for!  I have to say that we serve an Amazing God! </w:t>
                              </w:r>
                              <w:r w:rsidRPr="00B9445E">
                                <w:rPr>
                                  <w:rFonts w:ascii="Verdana" w:eastAsia="Times New Roman" w:hAnsi="Verdana" w:cs="Helvetica"/>
                                  <w:color w:val="222222"/>
                                  <w:sz w:val="23"/>
                                  <w:szCs w:val="23"/>
                                </w:rPr>
                                <w:br/>
                              </w:r>
                              <w:r w:rsidRPr="00B9445E">
                                <w:rPr>
                                  <w:rFonts w:ascii="Verdana" w:eastAsia="Times New Roman" w:hAnsi="Verdana" w:cs="Helvetica"/>
                                  <w:color w:val="222222"/>
                                  <w:sz w:val="23"/>
                                  <w:szCs w:val="23"/>
                                </w:rPr>
                                <w:br/>
                                <w:t>We are only in the beginning stages, and of course, will have many decisions that will need to be made.  We are trusting God to bring us the right buyer for our existing property, at the right time, and at the right price.  We are praying for wisdom, guidance, and discernment in making these decisions and we covet your prayers as we move forward in this new and exciting phase. </w:t>
                              </w:r>
                              <w:r w:rsidRPr="00B9445E">
                                <w:rPr>
                                  <w:rFonts w:ascii="Verdana" w:eastAsia="Times New Roman" w:hAnsi="Verdana" w:cs="Helvetica"/>
                                  <w:color w:val="222222"/>
                                  <w:sz w:val="23"/>
                                  <w:szCs w:val="23"/>
                                </w:rPr>
                                <w:br/>
                              </w:r>
                              <w:r w:rsidRPr="00B9445E">
                                <w:rPr>
                                  <w:rFonts w:ascii="Verdana" w:eastAsia="Times New Roman" w:hAnsi="Verdana" w:cs="Helvetica"/>
                                  <w:color w:val="222222"/>
                                  <w:sz w:val="23"/>
                                  <w:szCs w:val="23"/>
                                </w:rPr>
                                <w:br/>
                              </w:r>
                              <w:r w:rsidRPr="00B9445E">
                                <w:rPr>
                                  <w:rFonts w:ascii="Verdana" w:eastAsia="Times New Roman" w:hAnsi="Verdana" w:cs="Helvetica"/>
                                  <w:noProof/>
                                  <w:color w:val="222222"/>
                                  <w:sz w:val="23"/>
                                  <w:szCs w:val="23"/>
                                </w:rPr>
                                <w:lastRenderedPageBreak/>
                                <w:drawing>
                                  <wp:anchor distT="0" distB="0" distL="0" distR="0" simplePos="0" relativeHeight="251663360" behindDoc="0" locked="0" layoutInCell="1" allowOverlap="0" wp14:anchorId="570AE453" wp14:editId="0350BC51">
                                    <wp:simplePos x="0" y="0"/>
                                    <wp:positionH relativeFrom="column">
                                      <wp:align>left</wp:align>
                                    </wp:positionH>
                                    <wp:positionV relativeFrom="line">
                                      <wp:posOffset>0</wp:posOffset>
                                    </wp:positionV>
                                    <wp:extent cx="1714500" cy="1857375"/>
                                    <wp:effectExtent l="0" t="0" r="0" b="9525"/>
                                    <wp:wrapSquare wrapText="bothSides"/>
                                    <wp:docPr id="11" name="Picture 11" descr="https://gallery.mailchimp.com/09bc7fdb5d457262148ce8b44/images/c3efe49e-75d1-4344-ba16-2021d305a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09bc7fdb5d457262148ce8b44/images/c3efe49e-75d1-4344-ba16-2021d305ae2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45E">
                                <w:rPr>
                                  <w:rFonts w:ascii="Verdana" w:eastAsia="Times New Roman" w:hAnsi="Verdana" w:cs="Helvetica"/>
                                  <w:color w:val="222222"/>
                                  <w:sz w:val="23"/>
                                  <w:szCs w:val="23"/>
                                </w:rPr>
                                <w:t xml:space="preserve">Thank you all from the bottom of our hearts for partnering with us as we endeavor to continue moving God's work ahead in caring for the needs of “the least of these”.  As you can imagine, most of the children come to the Home with feelings of hurt, abandonment, and rejection.  Many of them lack self-confidence and struggle to open up about their challenges.  Please continue to pray for Robert and </w:t>
                              </w:r>
                              <w:proofErr w:type="spellStart"/>
                              <w:r w:rsidRPr="00B9445E">
                                <w:rPr>
                                  <w:rFonts w:ascii="Verdana" w:eastAsia="Times New Roman" w:hAnsi="Verdana" w:cs="Helvetica"/>
                                  <w:color w:val="222222"/>
                                  <w:sz w:val="23"/>
                                  <w:szCs w:val="23"/>
                                </w:rPr>
                                <w:t>LeeAnn</w:t>
                              </w:r>
                              <w:proofErr w:type="spellEnd"/>
                              <w:r w:rsidRPr="00B9445E">
                                <w:rPr>
                                  <w:rFonts w:ascii="Verdana" w:eastAsia="Times New Roman" w:hAnsi="Verdana" w:cs="Helvetica"/>
                                  <w:color w:val="222222"/>
                                  <w:sz w:val="23"/>
                                  <w:szCs w:val="23"/>
                                </w:rPr>
                                <w:t xml:space="preserve"> and the entire staff as they work to reach the hearts of the children by sharing the love of Christ, who is able to heal the hurting and restore the broken.</w:t>
                              </w:r>
                              <w:r w:rsidRPr="00B9445E">
                                <w:rPr>
                                  <w:rFonts w:ascii="Verdana" w:eastAsia="Times New Roman" w:hAnsi="Verdana" w:cs="Helvetica"/>
                                  <w:color w:val="222222"/>
                                  <w:sz w:val="23"/>
                                  <w:szCs w:val="23"/>
                                </w:rPr>
                                <w:br/>
                              </w:r>
                              <w:r w:rsidRPr="00B9445E">
                                <w:rPr>
                                  <w:rFonts w:ascii="Verdana" w:eastAsia="Times New Roman" w:hAnsi="Verdana" w:cs="Helvetica"/>
                                  <w:color w:val="222222"/>
                                  <w:sz w:val="23"/>
                                  <w:szCs w:val="23"/>
                                </w:rPr>
                                <w:br/>
                                <w:t>Thank you again for your faithful prayers and support that makes everything we do possible.</w:t>
                              </w:r>
                              <w:r w:rsidRPr="00B9445E">
                                <w:rPr>
                                  <w:rFonts w:ascii="Verdana" w:eastAsia="Times New Roman" w:hAnsi="Verdana" w:cs="Helvetica"/>
                                  <w:color w:val="222222"/>
                                  <w:sz w:val="23"/>
                                  <w:szCs w:val="23"/>
                                </w:rPr>
                                <w:br/>
                              </w:r>
                              <w:r w:rsidRPr="00B9445E">
                                <w:rPr>
                                  <w:rFonts w:ascii="Verdana" w:eastAsia="Times New Roman" w:hAnsi="Verdana" w:cs="Helvetica"/>
                                  <w:color w:val="222222"/>
                                  <w:sz w:val="23"/>
                                  <w:szCs w:val="23"/>
                                </w:rPr>
                                <w:br/>
                                <w:t>May God Richly Bless,</w:t>
                              </w:r>
                              <w:r w:rsidRPr="00B9445E">
                                <w:rPr>
                                  <w:rFonts w:ascii="Verdana" w:eastAsia="Times New Roman" w:hAnsi="Verdana" w:cs="Helvetica"/>
                                  <w:color w:val="222222"/>
                                  <w:sz w:val="23"/>
                                  <w:szCs w:val="23"/>
                                </w:rPr>
                                <w:br/>
                              </w:r>
                              <w:r w:rsidRPr="00B9445E">
                                <w:rPr>
                                  <w:rFonts w:ascii="Verdana" w:eastAsia="Times New Roman" w:hAnsi="Verdana" w:cs="Helvetica"/>
                                  <w:color w:val="222222"/>
                                  <w:sz w:val="23"/>
                                  <w:szCs w:val="23"/>
                                </w:rPr>
                                <w:br/>
                                <w:t xml:space="preserve">Randal </w:t>
                              </w:r>
                              <w:proofErr w:type="spellStart"/>
                              <w:r w:rsidRPr="00B9445E">
                                <w:rPr>
                                  <w:rFonts w:ascii="Verdana" w:eastAsia="Times New Roman" w:hAnsi="Verdana" w:cs="Helvetica"/>
                                  <w:color w:val="222222"/>
                                  <w:sz w:val="23"/>
                                  <w:szCs w:val="23"/>
                                </w:rPr>
                                <w:t>Graby</w:t>
                              </w:r>
                              <w:proofErr w:type="spellEnd"/>
                              <w:r w:rsidRPr="00B9445E">
                                <w:rPr>
                                  <w:rFonts w:ascii="Verdana" w:eastAsia="Times New Roman" w:hAnsi="Verdana" w:cs="Helvetica"/>
                                  <w:color w:val="222222"/>
                                  <w:sz w:val="23"/>
                                  <w:szCs w:val="23"/>
                                </w:rPr>
                                <w:br/>
                                <w:t>Director, GSCH</w:t>
                              </w:r>
                              <w:r w:rsidRPr="00B9445E">
                                <w:rPr>
                                  <w:rFonts w:ascii="Verdana" w:eastAsia="Times New Roman" w:hAnsi="Verdana" w:cs="Helvetica"/>
                                  <w:color w:val="222222"/>
                                  <w:sz w:val="23"/>
                                  <w:szCs w:val="23"/>
                                </w:rPr>
                                <w:br/>
                                <w:t> </w:t>
                              </w:r>
                            </w:p>
                          </w:tc>
                        </w:tr>
                      </w:tbl>
                      <w:p w:rsidR="00B9445E" w:rsidRPr="00B9445E" w:rsidRDefault="00B9445E" w:rsidP="00B9445E">
                        <w:pPr>
                          <w:spacing w:after="0" w:line="240" w:lineRule="auto"/>
                          <w:rPr>
                            <w:rFonts w:ascii="Times New Roman" w:eastAsia="Times New Roman" w:hAnsi="Times New Roman" w:cs="Times New Roman"/>
                            <w:sz w:val="24"/>
                            <w:szCs w:val="24"/>
                          </w:rPr>
                        </w:pPr>
                      </w:p>
                    </w:tc>
                  </w:tr>
                </w:tbl>
                <w:p w:rsidR="00B9445E" w:rsidRPr="00B9445E" w:rsidRDefault="00B9445E" w:rsidP="00B9445E">
                  <w:pPr>
                    <w:spacing w:after="0" w:line="240" w:lineRule="auto"/>
                    <w:rPr>
                      <w:rFonts w:ascii="Times New Roman" w:eastAsia="Times New Roman" w:hAnsi="Times New Roman" w:cs="Times New Roman"/>
                      <w:sz w:val="24"/>
                      <w:szCs w:val="24"/>
                    </w:rPr>
                  </w:pPr>
                </w:p>
              </w:tc>
            </w:tr>
          </w:tbl>
          <w:p w:rsidR="00B9445E" w:rsidRPr="00B9445E" w:rsidRDefault="00B9445E" w:rsidP="00B9445E">
            <w:pPr>
              <w:spacing w:after="0" w:line="240" w:lineRule="auto"/>
              <w:jc w:val="center"/>
              <w:rPr>
                <w:rFonts w:ascii="Times New Roman" w:eastAsia="Times New Roman" w:hAnsi="Times New Roman" w:cs="Times New Roman"/>
                <w:color w:val="000000"/>
                <w:sz w:val="24"/>
                <w:szCs w:val="24"/>
              </w:rPr>
            </w:pPr>
          </w:p>
        </w:tc>
      </w:tr>
      <w:tr w:rsidR="00B9445E" w:rsidRPr="00B9445E" w:rsidTr="00B9445E">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B9445E" w:rsidRPr="00B9445E">
              <w:trPr>
                <w:jc w:val="center"/>
              </w:trPr>
              <w:tc>
                <w:tcPr>
                  <w:tcW w:w="0" w:type="auto"/>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B9445E" w:rsidRPr="00B9445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9445E" w:rsidRPr="00B9445E">
                          <w:tc>
                            <w:tcPr>
                              <w:tcW w:w="0" w:type="auto"/>
                              <w:tcMar>
                                <w:top w:w="0" w:type="dxa"/>
                                <w:left w:w="270" w:type="dxa"/>
                                <w:bottom w:w="135" w:type="dxa"/>
                                <w:right w:w="270" w:type="dxa"/>
                              </w:tcMar>
                              <w:hideMark/>
                            </w:tcPr>
                            <w:p w:rsidR="00B9445E" w:rsidRPr="00B9445E" w:rsidRDefault="00B9445E" w:rsidP="00B9445E">
                              <w:pPr>
                                <w:spacing w:after="0" w:line="300" w:lineRule="auto"/>
                                <w:rPr>
                                  <w:rFonts w:ascii="Helvetica" w:eastAsia="Times New Roman" w:hAnsi="Helvetica" w:cs="Helvetica"/>
                                  <w:color w:val="606060"/>
                                  <w:sz w:val="17"/>
                                  <w:szCs w:val="17"/>
                                </w:rPr>
                              </w:pPr>
                              <w:r w:rsidRPr="00B9445E">
                                <w:rPr>
                                  <w:rFonts w:ascii="Helvetica" w:eastAsia="Times New Roman" w:hAnsi="Helvetica" w:cs="Helvetica"/>
                                  <w:i/>
                                  <w:iCs/>
                                  <w:color w:val="606060"/>
                                  <w:sz w:val="17"/>
                                  <w:szCs w:val="17"/>
                                </w:rPr>
                                <w:lastRenderedPageBreak/>
                                <w:t>Copyright © 2019 Good Shepherd Children's Home, All rights reserved.</w:t>
                              </w:r>
                            </w:p>
                          </w:tc>
                        </w:tr>
                      </w:tbl>
                      <w:p w:rsidR="00B9445E" w:rsidRPr="00B9445E" w:rsidRDefault="00B9445E" w:rsidP="00B9445E">
                        <w:pPr>
                          <w:spacing w:after="0" w:line="240" w:lineRule="auto"/>
                          <w:rPr>
                            <w:rFonts w:ascii="Times New Roman" w:eastAsia="Times New Roman" w:hAnsi="Times New Roman" w:cs="Times New Roman"/>
                            <w:sz w:val="24"/>
                            <w:szCs w:val="24"/>
                          </w:rPr>
                        </w:pPr>
                      </w:p>
                    </w:tc>
                  </w:tr>
                </w:tbl>
                <w:p w:rsidR="00B9445E" w:rsidRPr="00B9445E" w:rsidRDefault="00B9445E" w:rsidP="00B9445E">
                  <w:pPr>
                    <w:spacing w:after="0" w:line="240" w:lineRule="auto"/>
                    <w:rPr>
                      <w:rFonts w:ascii="Times New Roman" w:eastAsia="Times New Roman" w:hAnsi="Times New Roman" w:cs="Times New Roman"/>
                      <w:sz w:val="24"/>
                      <w:szCs w:val="24"/>
                    </w:rPr>
                  </w:pPr>
                </w:p>
              </w:tc>
            </w:tr>
          </w:tbl>
          <w:p w:rsidR="00B9445E" w:rsidRPr="00B9445E" w:rsidRDefault="00B9445E" w:rsidP="00B9445E">
            <w:pPr>
              <w:spacing w:after="0" w:line="240" w:lineRule="auto"/>
              <w:jc w:val="center"/>
              <w:rPr>
                <w:rFonts w:ascii="Times New Roman" w:eastAsia="Times New Roman" w:hAnsi="Times New Roman" w:cs="Times New Roman"/>
                <w:color w:val="000000"/>
                <w:sz w:val="24"/>
                <w:szCs w:val="24"/>
              </w:rPr>
            </w:pPr>
          </w:p>
        </w:tc>
      </w:tr>
    </w:tbl>
    <w:p w:rsidR="00EC7B1F" w:rsidRDefault="00EC7B1F"/>
    <w:sectPr w:rsidR="00EC7B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45E"/>
    <w:rsid w:val="00B9445E"/>
    <w:rsid w:val="00EC7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304FF0-A831-468E-9F25-4E2AAC9F4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697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hyperlink" Target="http://www.gsch.net/" TargetMode="External"/><Relationship Id="rId9" Type="http://schemas.openxmlformats.org/officeDocument/2006/relationships/hyperlink" Target="https://www.kroger.com/account/enrollCommunityRewardsNow/"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681</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Cochran</dc:creator>
  <cp:keywords/>
  <dc:description/>
  <cp:lastModifiedBy>Andrea Cochran</cp:lastModifiedBy>
  <cp:revision>1</cp:revision>
  <dcterms:created xsi:type="dcterms:W3CDTF">2019-08-28T12:51:00Z</dcterms:created>
  <dcterms:modified xsi:type="dcterms:W3CDTF">2019-08-28T12:51:00Z</dcterms:modified>
</cp:coreProperties>
</file>